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6C" w:rsidRDefault="001E596C" w:rsidP="001E596C">
      <w:pPr>
        <w:jc w:val="center"/>
        <w:rPr>
          <w:rFonts w:cs="Times New Roman"/>
          <w:b/>
          <w:u w:val="single"/>
        </w:rPr>
      </w:pPr>
    </w:p>
    <w:p w:rsidR="00A217DD" w:rsidRPr="001E596C" w:rsidRDefault="001E596C" w:rsidP="001E596C">
      <w:pPr>
        <w:jc w:val="center"/>
        <w:rPr>
          <w:rFonts w:cs="Times New Roman"/>
          <w:b/>
          <w:u w:val="single"/>
        </w:rPr>
      </w:pPr>
      <w:r w:rsidRPr="001E596C">
        <w:rPr>
          <w:rFonts w:cs="Times New Roman"/>
          <w:b/>
          <w:u w:val="single"/>
        </w:rPr>
        <w:t>OŚWIADCZENIE</w:t>
      </w:r>
      <w:r w:rsidR="004A7755">
        <w:rPr>
          <w:rFonts w:cs="Times New Roman"/>
          <w:b/>
          <w:u w:val="single"/>
        </w:rPr>
        <w:t xml:space="preserve"> – </w:t>
      </w:r>
      <w:bookmarkStart w:id="0" w:name="_GoBack"/>
      <w:bookmarkEnd w:id="0"/>
      <w:r w:rsidR="004A7755">
        <w:rPr>
          <w:rFonts w:cs="Times New Roman"/>
          <w:b/>
          <w:u w:val="single"/>
        </w:rPr>
        <w:t>Wymagania techniczne</w:t>
      </w:r>
    </w:p>
    <w:p w:rsidR="001E596C" w:rsidRPr="001E596C" w:rsidRDefault="001E596C" w:rsidP="001E596C">
      <w:pPr>
        <w:jc w:val="center"/>
        <w:rPr>
          <w:rFonts w:cs="Times New Roman"/>
          <w:b/>
          <w:u w:val="single"/>
        </w:rPr>
      </w:pPr>
    </w:p>
    <w:p w:rsidR="001E596C" w:rsidRPr="001E596C" w:rsidRDefault="001E596C" w:rsidP="001E596C">
      <w:pPr>
        <w:jc w:val="both"/>
        <w:rPr>
          <w:rFonts w:cs="Times New Roman"/>
          <w:sz w:val="22"/>
          <w:szCs w:val="22"/>
        </w:rPr>
      </w:pPr>
    </w:p>
    <w:p w:rsidR="001E596C" w:rsidRPr="001E596C" w:rsidRDefault="001E596C" w:rsidP="001E596C">
      <w:pPr>
        <w:jc w:val="center"/>
        <w:rPr>
          <w:rStyle w:val="FontStyle12"/>
          <w:sz w:val="28"/>
          <w:szCs w:val="28"/>
        </w:rPr>
      </w:pPr>
      <w:r w:rsidRPr="001E596C">
        <w:rPr>
          <w:rStyle w:val="FontStyle12"/>
          <w:sz w:val="28"/>
          <w:szCs w:val="28"/>
        </w:rPr>
        <w:t xml:space="preserve">Ręczny automatyczny </w:t>
      </w:r>
      <w:proofErr w:type="spellStart"/>
      <w:r w:rsidRPr="001E596C">
        <w:rPr>
          <w:rStyle w:val="FontStyle12"/>
          <w:sz w:val="28"/>
          <w:szCs w:val="28"/>
        </w:rPr>
        <w:t>autorefraktometr</w:t>
      </w:r>
      <w:proofErr w:type="spellEnd"/>
      <w:r w:rsidRPr="001E596C">
        <w:rPr>
          <w:rStyle w:val="FontStyle12"/>
          <w:sz w:val="28"/>
          <w:szCs w:val="28"/>
        </w:rPr>
        <w:t xml:space="preserve"> z funkcją </w:t>
      </w:r>
      <w:proofErr w:type="spellStart"/>
      <w:r w:rsidRPr="001E596C">
        <w:rPr>
          <w:rStyle w:val="FontStyle12"/>
          <w:sz w:val="28"/>
          <w:szCs w:val="28"/>
        </w:rPr>
        <w:t>keratometrii</w:t>
      </w:r>
      <w:proofErr w:type="spellEnd"/>
    </w:p>
    <w:p w:rsidR="001E596C" w:rsidRPr="001E596C" w:rsidRDefault="001E596C" w:rsidP="001E596C">
      <w:pPr>
        <w:spacing w:line="360" w:lineRule="auto"/>
        <w:jc w:val="center"/>
        <w:rPr>
          <w:rFonts w:cs="Times New Roman"/>
          <w:b/>
        </w:rPr>
      </w:pPr>
    </w:p>
    <w:p w:rsidR="00A217DD" w:rsidRPr="001E596C" w:rsidRDefault="00A217DD" w:rsidP="001E596C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Typ/model oferowanego sprzętu: </w:t>
      </w:r>
      <w:r w:rsidRPr="001E596C">
        <w:rPr>
          <w:rFonts w:cs="Times New Roman"/>
        </w:rPr>
        <w:t>.......................................</w:t>
      </w:r>
    </w:p>
    <w:p w:rsidR="00A217DD" w:rsidRPr="001E596C" w:rsidRDefault="00A217DD" w:rsidP="001E596C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Producent: </w:t>
      </w:r>
      <w:r w:rsidRPr="001E596C">
        <w:rPr>
          <w:rFonts w:cs="Times New Roman"/>
        </w:rPr>
        <w:t>............................................................................</w:t>
      </w:r>
    </w:p>
    <w:p w:rsidR="00A217DD" w:rsidRPr="001E596C" w:rsidRDefault="00A217DD" w:rsidP="001E596C">
      <w:pPr>
        <w:spacing w:line="360" w:lineRule="auto"/>
        <w:rPr>
          <w:rFonts w:cs="Times New Roman"/>
        </w:rPr>
      </w:pPr>
      <w:r w:rsidRPr="001E596C">
        <w:rPr>
          <w:rFonts w:cs="Times New Roman"/>
          <w:b/>
        </w:rPr>
        <w:t xml:space="preserve">Kraj produkcji: </w:t>
      </w:r>
      <w:r w:rsidRPr="001E596C">
        <w:rPr>
          <w:rFonts w:cs="Times New Roman"/>
        </w:rPr>
        <w:t>...................................................................</w:t>
      </w:r>
    </w:p>
    <w:p w:rsidR="0037172C" w:rsidRPr="001E596C" w:rsidRDefault="0037172C" w:rsidP="001E596C">
      <w:pPr>
        <w:spacing w:line="360" w:lineRule="auto"/>
        <w:jc w:val="both"/>
        <w:rPr>
          <w:rFonts w:cs="Times New Roman"/>
        </w:rPr>
      </w:pPr>
    </w:p>
    <w:p w:rsidR="00A217DD" w:rsidRPr="001E596C" w:rsidRDefault="00A217DD" w:rsidP="00A217DD">
      <w:pPr>
        <w:jc w:val="both"/>
        <w:rPr>
          <w:rFonts w:cs="Times New Roman"/>
        </w:rPr>
      </w:pPr>
      <w:r w:rsidRPr="001E596C">
        <w:rPr>
          <w:rFonts w:cs="Times New Roman"/>
        </w:rPr>
        <w:t>Niespełnienie co najmniej jednego z postawionych poniżej wymagań co do ich wartości minimalnych spowoduje odrzucenie oferty.</w:t>
      </w:r>
    </w:p>
    <w:p w:rsidR="001E596C" w:rsidRPr="001E596C" w:rsidRDefault="001E596C" w:rsidP="00A217DD">
      <w:pPr>
        <w:jc w:val="both"/>
        <w:rPr>
          <w:rFonts w:cs="Times New Roman"/>
        </w:rPr>
      </w:pPr>
    </w:p>
    <w:p w:rsidR="001E596C" w:rsidRPr="001E596C" w:rsidRDefault="001E596C" w:rsidP="001E5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1E596C" w:rsidTr="001E596C">
        <w:trPr>
          <w:trHeight w:val="61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Style w:val="FontStyle12"/>
                <w:rFonts w:eastAsia="Times New Roman"/>
                <w:sz w:val="24"/>
                <w:szCs w:val="24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 xml:space="preserve">Ręczny automatyczny </w:t>
            </w:r>
            <w:proofErr w:type="spellStart"/>
            <w:r w:rsidRPr="001E596C">
              <w:rPr>
                <w:rStyle w:val="FontStyle12"/>
                <w:sz w:val="24"/>
                <w:szCs w:val="24"/>
              </w:rPr>
              <w:t>autorefraktometr</w:t>
            </w:r>
            <w:proofErr w:type="spellEnd"/>
            <w:r w:rsidRPr="001E596C">
              <w:rPr>
                <w:rStyle w:val="FontStyle12"/>
                <w:sz w:val="24"/>
                <w:szCs w:val="24"/>
              </w:rPr>
              <w:t xml:space="preserve"> z funkcją </w:t>
            </w:r>
            <w:proofErr w:type="spellStart"/>
            <w:r w:rsidRPr="001E596C">
              <w:rPr>
                <w:rStyle w:val="FontStyle12"/>
                <w:sz w:val="24"/>
                <w:szCs w:val="24"/>
              </w:rPr>
              <w:t>keratometrii</w:t>
            </w:r>
            <w:proofErr w:type="spellEnd"/>
          </w:p>
        </w:tc>
      </w:tr>
      <w:tr w:rsidR="001E596C" w:rsidTr="001E596C">
        <w:trPr>
          <w:trHeight w:val="61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Style w:val="FontStyle12"/>
                <w:rFonts w:eastAsia="Times New Roman"/>
                <w:sz w:val="24"/>
                <w:szCs w:val="24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 xml:space="preserve">Dostępne tryby pomiaru: automatyczny, ciągły, szybki, </w:t>
            </w:r>
            <w:proofErr w:type="spellStart"/>
            <w:r w:rsidRPr="001E596C">
              <w:rPr>
                <w:rStyle w:val="FontStyle12"/>
                <w:sz w:val="24"/>
                <w:szCs w:val="24"/>
              </w:rPr>
              <w:t>child</w:t>
            </w:r>
            <w:proofErr w:type="spellEnd"/>
          </w:p>
        </w:tc>
      </w:tr>
      <w:tr w:rsidR="001E596C" w:rsidTr="001E596C">
        <w:trPr>
          <w:trHeight w:val="69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 xml:space="preserve">Zakres pomiaru S+C od </w:t>
            </w:r>
            <w:r w:rsidRPr="001E596C">
              <w:rPr>
                <w:rFonts w:eastAsia="Calibri"/>
              </w:rPr>
              <w:t>-20D do +23D (VD=12mm), z dokładnością 0,12D lub 0,25D</w:t>
            </w:r>
          </w:p>
        </w:tc>
      </w:tr>
      <w:tr w:rsidR="001E596C" w:rsidTr="001E596C">
        <w:trPr>
          <w:trHeight w:val="4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>Zakres pomiaru cylindra od -12D do +12D, z dokładnością 0,12D lub 0,25D</w:t>
            </w:r>
          </w:p>
        </w:tc>
      </w:tr>
      <w:tr w:rsidR="001E596C" w:rsidTr="001E596C">
        <w:trPr>
          <w:trHeight w:val="55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>Pomiar osi cylindra od 0 do 180 stopni (skok co 1 stopień)</w:t>
            </w:r>
          </w:p>
        </w:tc>
      </w:tr>
      <w:tr w:rsidR="001E596C" w:rsidTr="001E596C">
        <w:trPr>
          <w:trHeight w:val="54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 xml:space="preserve">Odległość od szczytu rogówki (VD) </w:t>
            </w:r>
            <w:r w:rsidRPr="001E596C">
              <w:rPr>
                <w:rFonts w:eastAsia="Calibri"/>
              </w:rPr>
              <w:t>12/13.5/13.75/15/16 mm</w:t>
            </w:r>
          </w:p>
        </w:tc>
      </w:tr>
      <w:tr w:rsidR="001E596C" w:rsidTr="001E596C">
        <w:trPr>
          <w:trHeight w:val="70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 w:rsidRPr="001E596C">
              <w:rPr>
                <w:rFonts w:eastAsia="Calibri"/>
              </w:rPr>
              <w:t xml:space="preserve">Zakres pomiarowy krzywizny rogówki od 5,0 do 15,0 mm </w:t>
            </w:r>
            <w:r>
              <w:rPr>
                <w:rFonts w:eastAsiaTheme="minorEastAsia"/>
              </w:rPr>
              <w:t xml:space="preserve">(67.5D do 22.5D </w:t>
            </w:r>
            <w:proofErr w:type="spellStart"/>
            <w:r>
              <w:rPr>
                <w:rFonts w:eastAsiaTheme="minorEastAsia"/>
              </w:rPr>
              <w:t>index</w:t>
            </w:r>
            <w:proofErr w:type="spellEnd"/>
            <w:r>
              <w:rPr>
                <w:rFonts w:eastAsiaTheme="minorEastAsia"/>
              </w:rPr>
              <w:t>=1.3375)</w:t>
            </w:r>
            <w:r w:rsidRPr="001E596C">
              <w:rPr>
                <w:rFonts w:eastAsia="Calibri"/>
              </w:rPr>
              <w:t>, z dokładnością</w:t>
            </w:r>
            <w:r>
              <w:rPr>
                <w:rFonts w:eastAsia="Calibri"/>
              </w:rPr>
              <w:t xml:space="preserve"> 0.01 mm</w:t>
            </w:r>
          </w:p>
        </w:tc>
      </w:tr>
      <w:tr w:rsidR="001E596C" w:rsidTr="001E596C">
        <w:trPr>
          <w:trHeight w:val="71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 w:rsidRPr="001E596C">
              <w:rPr>
                <w:rFonts w:eastAsia="Calibri"/>
              </w:rPr>
              <w:t>Zakres pomiaru mocy astygmatyzmu rogówki od 0 do ±12D (R5.0 do R13.0 mm) oraz od 0 do ±7D (R14.0 mm do R15.0 mm)</w:t>
            </w:r>
          </w:p>
        </w:tc>
      </w:tr>
      <w:tr w:rsidR="001E596C" w:rsidTr="001E596C">
        <w:trPr>
          <w:trHeight w:val="54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 xml:space="preserve">Obszar pomiaru </w:t>
            </w:r>
            <w:proofErr w:type="spellStart"/>
            <w:r>
              <w:rPr>
                <w:rFonts w:eastAsia="Calibri"/>
              </w:rPr>
              <w:t>keratometrii</w:t>
            </w:r>
            <w:proofErr w:type="spellEnd"/>
            <w:r>
              <w:rPr>
                <w:rFonts w:eastAsia="Calibri"/>
              </w:rPr>
              <w:t xml:space="preserve"> w centrum ø3.2 mm (dla R8mm)</w:t>
            </w:r>
          </w:p>
        </w:tc>
      </w:tr>
      <w:tr w:rsidR="001E596C" w:rsidTr="001E596C">
        <w:trPr>
          <w:trHeight w:val="4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 xml:space="preserve">Obszar pomiaru </w:t>
            </w:r>
            <w:proofErr w:type="spellStart"/>
            <w:r>
              <w:rPr>
                <w:rFonts w:eastAsia="Calibri"/>
              </w:rPr>
              <w:t>keratometrii</w:t>
            </w:r>
            <w:proofErr w:type="spellEnd"/>
            <w:r>
              <w:rPr>
                <w:rFonts w:eastAsia="Calibri"/>
              </w:rPr>
              <w:t xml:space="preserve"> obwodowo ø 6.8 mm (w R8mm)</w:t>
            </w:r>
          </w:p>
        </w:tc>
      </w:tr>
      <w:tr w:rsidR="001E596C" w:rsidTr="001E596C">
        <w:trPr>
          <w:trHeight w:val="40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>Pomiar astygmatyzmu resztkowego 0 do ±12D</w:t>
            </w:r>
          </w:p>
        </w:tc>
      </w:tr>
      <w:tr w:rsidR="001E596C" w:rsidTr="001E596C">
        <w:trPr>
          <w:trHeight w:val="9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Times New Roman" w:cs="Times New Roman"/>
                <w:color w:val="000000"/>
                <w:lang w:eastAsia="ar-SA"/>
              </w:rPr>
            </w:pPr>
            <w:r>
              <w:rPr>
                <w:color w:val="000000"/>
              </w:rPr>
              <w:t>Pomiar średnicy źrenicy od 2 do 12 mm (z dokładność do 0.1 mm)</w:t>
            </w:r>
          </w:p>
        </w:tc>
      </w:tr>
      <w:tr w:rsidR="001E596C" w:rsidTr="001E596C">
        <w:trPr>
          <w:trHeight w:val="4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Style w:val="FontStyle12"/>
                <w:rFonts w:eastAsia="Times New Roman"/>
                <w:sz w:val="24"/>
                <w:szCs w:val="24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>Automatyczna detekcja prawego / lewego oka</w:t>
            </w:r>
          </w:p>
        </w:tc>
      </w:tr>
      <w:tr w:rsidR="001E596C" w:rsidTr="001E596C">
        <w:trPr>
          <w:trHeight w:val="4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Style w:val="FontStyle12"/>
                <w:rFonts w:eastAsia="Times New Roman"/>
                <w:sz w:val="24"/>
                <w:szCs w:val="24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>Funkcja korekcji osi astygmatyzmu</w:t>
            </w:r>
          </w:p>
        </w:tc>
      </w:tr>
      <w:tr w:rsidR="001E596C" w:rsidTr="001E596C">
        <w:trPr>
          <w:trHeight w:val="61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Style w:val="FontStyle12"/>
                <w:rFonts w:eastAsia="Times New Roman"/>
                <w:sz w:val="24"/>
                <w:szCs w:val="24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>Możliwość badania pacjentów w pozycji leżącej</w:t>
            </w:r>
          </w:p>
        </w:tc>
      </w:tr>
      <w:tr w:rsidR="001E596C" w:rsidTr="001E596C">
        <w:trPr>
          <w:trHeight w:val="4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Pr="001E596C" w:rsidRDefault="001E596C">
            <w:pPr>
              <w:spacing w:line="256" w:lineRule="auto"/>
              <w:rPr>
                <w:rStyle w:val="FontStyle12"/>
                <w:rFonts w:eastAsia="Times New Roman"/>
                <w:sz w:val="24"/>
                <w:szCs w:val="24"/>
                <w:lang w:eastAsia="ar-SA"/>
              </w:rPr>
            </w:pPr>
            <w:r w:rsidRPr="001E596C">
              <w:rPr>
                <w:rStyle w:val="FontStyle12"/>
                <w:sz w:val="24"/>
                <w:szCs w:val="24"/>
              </w:rPr>
              <w:t>Wysuwany wspornik czoła do stabilizacji aparatu w czasie pomiaru</w:t>
            </w:r>
          </w:p>
        </w:tc>
      </w:tr>
      <w:tr w:rsidR="001E596C" w:rsidTr="001E596C">
        <w:trPr>
          <w:trHeight w:val="4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>Tryb podświetlenia retro do obserwacji soczewki w podczerwieni</w:t>
            </w:r>
          </w:p>
        </w:tc>
      </w:tr>
      <w:tr w:rsidR="001E596C" w:rsidTr="001E596C">
        <w:trPr>
          <w:trHeight w:val="4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>Możliwość pomiaru mocy soczewek kontaktowych</w:t>
            </w:r>
          </w:p>
        </w:tc>
      </w:tr>
      <w:tr w:rsidR="001E596C" w:rsidTr="001E596C">
        <w:trPr>
          <w:trHeight w:val="42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lastRenderedPageBreak/>
              <w:t>Funkcja asystenta ostrości ułatwiająca wykonanie pomiaru</w:t>
            </w:r>
          </w:p>
        </w:tc>
      </w:tr>
      <w:tr w:rsidR="001E596C" w:rsidTr="001E596C">
        <w:trPr>
          <w:trHeight w:val="42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>Sygnały wzrokowe i dźwiękowe w celu skupienia uwagi badanego</w:t>
            </w:r>
          </w:p>
        </w:tc>
      </w:tr>
      <w:tr w:rsidR="001E596C" w:rsidTr="001E596C">
        <w:trPr>
          <w:trHeight w:val="42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>Możliwość regulacji jasności punktu fiksacyjnego</w:t>
            </w:r>
          </w:p>
        </w:tc>
      </w:tr>
      <w:tr w:rsidR="001E596C" w:rsidTr="001E596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>Wyświetlacz LCD o wielkości 3,5 cala, z funkcją przechylania od 20 do 120 stopni</w:t>
            </w:r>
          </w:p>
        </w:tc>
      </w:tr>
      <w:tr w:rsidR="001E596C" w:rsidTr="001E596C">
        <w:trPr>
          <w:trHeight w:val="4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>W zestawie stacja dokująca i drukarka termiczna z automatycznym odcinaniem papieru</w:t>
            </w:r>
          </w:p>
        </w:tc>
      </w:tr>
      <w:tr w:rsidR="001E596C" w:rsidTr="001E596C">
        <w:trPr>
          <w:trHeight w:val="42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96C" w:rsidRDefault="001E596C">
            <w:pPr>
              <w:spacing w:line="256" w:lineRule="auto"/>
              <w:rPr>
                <w:rFonts w:eastAsia="Calibri" w:cs="Times New Roman"/>
                <w:lang w:eastAsia="ar-SA"/>
              </w:rPr>
            </w:pPr>
            <w:r>
              <w:rPr>
                <w:rFonts w:eastAsia="Calibri"/>
              </w:rPr>
              <w:t>Wyjście zewnętrzne USB Micro-B</w:t>
            </w:r>
          </w:p>
        </w:tc>
      </w:tr>
    </w:tbl>
    <w:p w:rsidR="001E596C" w:rsidRDefault="001E596C" w:rsidP="001E596C">
      <w:pPr>
        <w:rPr>
          <w:rFonts w:eastAsia="Times New Roman"/>
          <w:sz w:val="20"/>
          <w:szCs w:val="20"/>
          <w:lang w:eastAsia="ar-SA"/>
        </w:rPr>
      </w:pPr>
    </w:p>
    <w:p w:rsidR="001E596C" w:rsidRDefault="001E596C" w:rsidP="001E596C"/>
    <w:p w:rsidR="001E596C" w:rsidRDefault="001E596C" w:rsidP="001E596C"/>
    <w:p w:rsidR="001E596C" w:rsidRDefault="001E596C" w:rsidP="001E596C"/>
    <w:p w:rsidR="001E596C" w:rsidRDefault="001E596C" w:rsidP="00A217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1E596C" w:rsidRDefault="001E596C" w:rsidP="00A217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1E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F"/>
    <w:rsid w:val="001E596C"/>
    <w:rsid w:val="0037172C"/>
    <w:rsid w:val="004A7755"/>
    <w:rsid w:val="00850C5F"/>
    <w:rsid w:val="00A217DD"/>
    <w:rsid w:val="00A66DCC"/>
    <w:rsid w:val="00D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E596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E596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6</cp:revision>
  <dcterms:created xsi:type="dcterms:W3CDTF">2021-09-06T11:57:00Z</dcterms:created>
  <dcterms:modified xsi:type="dcterms:W3CDTF">2021-11-12T09:17:00Z</dcterms:modified>
</cp:coreProperties>
</file>